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91D" w:rsidRDefault="00F8091D" w:rsidP="00F809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177AA0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Аннотация к рабочей программе по </w:t>
      </w:r>
      <w:r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г</w:t>
      </w:r>
      <w:r w:rsidRPr="00700666">
        <w:rPr>
          <w:rFonts w:ascii="Times New Roman" w:hAnsi="Times New Roman" w:cs="Times New Roman"/>
          <w:b/>
          <w:color w:val="0D0D0D"/>
          <w:sz w:val="24"/>
          <w:szCs w:val="24"/>
        </w:rPr>
        <w:t>еографи</w:t>
      </w:r>
      <w:r>
        <w:rPr>
          <w:rFonts w:ascii="Times New Roman" w:hAnsi="Times New Roman" w:cs="Times New Roman"/>
          <w:b/>
          <w:color w:val="0D0D0D"/>
          <w:sz w:val="24"/>
          <w:szCs w:val="24"/>
        </w:rPr>
        <w:t>и</w:t>
      </w:r>
      <w:r w:rsidRPr="00177AA0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 о</w:t>
      </w:r>
      <w:r w:rsidR="00952700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сновного общего образования (</w:t>
      </w:r>
      <w:r w:rsidR="00952700" w:rsidRPr="00952700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5(2) – </w:t>
      </w:r>
      <w:proofErr w:type="gramStart"/>
      <w:r w:rsidR="00952700" w:rsidRPr="00952700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10</w:t>
      </w:r>
      <w:r w:rsidR="0095270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177AA0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 класс</w:t>
      </w:r>
      <w:proofErr w:type="gramEnd"/>
      <w:r w:rsidRPr="00177AA0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) (ФГОС ООО приказ Министерства просвещения Российской Федерации от 31.05.2021 № 287)</w:t>
      </w:r>
      <w:r w:rsidRPr="00700666">
        <w:rPr>
          <w:rFonts w:ascii="Times New Roman" w:hAnsi="Times New Roman" w:cs="Times New Roman"/>
          <w:b/>
          <w:bCs/>
          <w:iCs/>
          <w:color w:val="0D0D0D"/>
          <w:sz w:val="24"/>
          <w:szCs w:val="24"/>
        </w:rPr>
        <w:t xml:space="preserve"> обучающихся </w:t>
      </w:r>
      <w:r w:rsidRPr="00700666">
        <w:rPr>
          <w:rFonts w:ascii="Times New Roman" w:hAnsi="Times New Roman" w:cs="Times New Roman"/>
          <w:b/>
          <w:color w:val="0D0D0D"/>
          <w:sz w:val="24"/>
          <w:szCs w:val="24"/>
        </w:rPr>
        <w:t>с нарушениями слуха</w:t>
      </w:r>
    </w:p>
    <w:p w:rsidR="00F8091D" w:rsidRPr="00700666" w:rsidRDefault="00F8091D" w:rsidP="00F809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color w:val="0D0D0D"/>
          <w:sz w:val="24"/>
          <w:szCs w:val="24"/>
        </w:rPr>
      </w:pPr>
    </w:p>
    <w:p w:rsidR="00F8091D" w:rsidRPr="00700666" w:rsidRDefault="00F8091D" w:rsidP="00F809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700666">
        <w:rPr>
          <w:rFonts w:ascii="Times New Roman" w:hAnsi="Times New Roman" w:cs="Times New Roman"/>
          <w:color w:val="0D0D0D"/>
          <w:sz w:val="24"/>
          <w:szCs w:val="24"/>
        </w:rPr>
        <w:t>Учебная дисциплина «География» направлена на формирование у обучающихся с нарушениями слуха комплексного, системного и социально ориентированного представления о Земле как планете людей, о закономерностях природных процессов, особенностях населения и хозяйства, о проблемах взаимодействия общества и природы, об адаптации человека к географическим условиям окружающей среды, о географических подходах к устойчивому развитию территорий. Также благодаря географическому образованию происходит формирование ценностных ориентиров, обучающиеся с нарушениями слуха обретают способность к оценке экологических и социально-экономических процессов и явлений.</w:t>
      </w:r>
    </w:p>
    <w:p w:rsidR="00F8091D" w:rsidRPr="00700666" w:rsidRDefault="00F8091D" w:rsidP="00F809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700666">
        <w:rPr>
          <w:rFonts w:ascii="Times New Roman" w:hAnsi="Times New Roman" w:cs="Times New Roman"/>
          <w:color w:val="0D0D0D"/>
          <w:sz w:val="24"/>
          <w:szCs w:val="24"/>
        </w:rPr>
        <w:t xml:space="preserve">География синтезирует различные компоненты общественно-научного и естественно-научного знания. В рамках данного учебного курса осуществляется реализация сквозных направлений современного образования. В их числе </w:t>
      </w:r>
      <w:proofErr w:type="spellStart"/>
      <w:r w:rsidRPr="00700666">
        <w:rPr>
          <w:rFonts w:ascii="Times New Roman" w:hAnsi="Times New Roman" w:cs="Times New Roman"/>
          <w:color w:val="0D0D0D"/>
          <w:sz w:val="24"/>
          <w:szCs w:val="24"/>
        </w:rPr>
        <w:t>социологизация</w:t>
      </w:r>
      <w:proofErr w:type="spellEnd"/>
      <w:r w:rsidRPr="00700666">
        <w:rPr>
          <w:rFonts w:ascii="Times New Roman" w:hAnsi="Times New Roman" w:cs="Times New Roman"/>
          <w:color w:val="0D0D0D"/>
          <w:sz w:val="24"/>
          <w:szCs w:val="24"/>
        </w:rPr>
        <w:t xml:space="preserve">, </w:t>
      </w:r>
      <w:proofErr w:type="spellStart"/>
      <w:r w:rsidRPr="00700666">
        <w:rPr>
          <w:rFonts w:ascii="Times New Roman" w:hAnsi="Times New Roman" w:cs="Times New Roman"/>
          <w:color w:val="0D0D0D"/>
          <w:sz w:val="24"/>
          <w:szCs w:val="24"/>
        </w:rPr>
        <w:t>гуманизация</w:t>
      </w:r>
      <w:proofErr w:type="spellEnd"/>
      <w:r w:rsidRPr="00700666">
        <w:rPr>
          <w:rFonts w:ascii="Times New Roman" w:hAnsi="Times New Roman" w:cs="Times New Roman"/>
          <w:color w:val="0D0D0D"/>
          <w:sz w:val="24"/>
          <w:szCs w:val="24"/>
        </w:rPr>
        <w:t xml:space="preserve">, </w:t>
      </w:r>
      <w:proofErr w:type="spellStart"/>
      <w:r w:rsidRPr="00700666">
        <w:rPr>
          <w:rFonts w:ascii="Times New Roman" w:hAnsi="Times New Roman" w:cs="Times New Roman"/>
          <w:color w:val="0D0D0D"/>
          <w:sz w:val="24"/>
          <w:szCs w:val="24"/>
        </w:rPr>
        <w:t>экономизация</w:t>
      </w:r>
      <w:proofErr w:type="spellEnd"/>
      <w:r w:rsidRPr="00700666">
        <w:rPr>
          <w:rFonts w:ascii="Times New Roman" w:hAnsi="Times New Roman" w:cs="Times New Roman"/>
          <w:color w:val="0D0D0D"/>
          <w:sz w:val="24"/>
          <w:szCs w:val="24"/>
        </w:rPr>
        <w:t xml:space="preserve">, </w:t>
      </w:r>
      <w:proofErr w:type="spellStart"/>
      <w:r w:rsidRPr="00700666">
        <w:rPr>
          <w:rFonts w:ascii="Times New Roman" w:hAnsi="Times New Roman" w:cs="Times New Roman"/>
          <w:color w:val="0D0D0D"/>
          <w:sz w:val="24"/>
          <w:szCs w:val="24"/>
        </w:rPr>
        <w:t>экологизация</w:t>
      </w:r>
      <w:proofErr w:type="spellEnd"/>
      <w:r w:rsidRPr="00700666">
        <w:rPr>
          <w:rFonts w:ascii="Times New Roman" w:hAnsi="Times New Roman" w:cs="Times New Roman"/>
          <w:color w:val="0D0D0D"/>
          <w:sz w:val="24"/>
          <w:szCs w:val="24"/>
        </w:rPr>
        <w:t>. В совокупности они играют важную роль в формировании общей культуры обучающихся, обеспечивают осознание тесной взаимосвязи, существующей между естественными и общественными дисциплинами, природой и обществом в целом.</w:t>
      </w:r>
    </w:p>
    <w:p w:rsidR="00F8091D" w:rsidRPr="00700666" w:rsidRDefault="00F8091D" w:rsidP="00F809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700666">
        <w:rPr>
          <w:rFonts w:ascii="Times New Roman" w:hAnsi="Times New Roman" w:cs="Times New Roman"/>
          <w:color w:val="0D0D0D"/>
          <w:sz w:val="24"/>
          <w:szCs w:val="24"/>
        </w:rPr>
        <w:t>Предметное содержание географии содействует воспитанию социальной активности, любви к своей многонациональной Родине, патриотизма, уважения к иным традициям, культурным ценностям, вероисповеданию и др. Всё это предстаёт в качестве мощного социализирующего фактора обучающихся с нарушениями слуха, их инкультурации. На этой основе складывается потребность следовать ценностным ориентирам общества; способность критически осмысливать личный опыт и опыт окружающих людей, руководствоваться в своих поступках нормами морали и нравственности.</w:t>
      </w:r>
    </w:p>
    <w:p w:rsidR="00F8091D" w:rsidRPr="00700666" w:rsidRDefault="00F8091D" w:rsidP="00F809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700666">
        <w:rPr>
          <w:rFonts w:ascii="Times New Roman" w:hAnsi="Times New Roman" w:cs="Times New Roman"/>
          <w:color w:val="0D0D0D"/>
          <w:sz w:val="24"/>
          <w:szCs w:val="24"/>
        </w:rPr>
        <w:t>Учебная дисциплина «География» осваивается на уровне ООО по варианту 2.2.2 АООП в пр</w:t>
      </w:r>
      <w:r>
        <w:rPr>
          <w:rFonts w:ascii="Times New Roman" w:hAnsi="Times New Roman" w:cs="Times New Roman"/>
          <w:color w:val="0D0D0D"/>
          <w:sz w:val="24"/>
          <w:szCs w:val="24"/>
        </w:rPr>
        <w:t>олонгированные сроки: с 5</w:t>
      </w:r>
      <w:r w:rsidR="00952700">
        <w:rPr>
          <w:rFonts w:ascii="Times New Roman" w:hAnsi="Times New Roman" w:cs="Times New Roman"/>
          <w:color w:val="0D0D0D"/>
          <w:sz w:val="24"/>
          <w:szCs w:val="24"/>
        </w:rPr>
        <w:t>(2)</w:t>
      </w:r>
      <w:bookmarkStart w:id="0" w:name="_GoBack"/>
      <w:bookmarkEnd w:id="0"/>
      <w:r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251CA6">
        <w:rPr>
          <w:rFonts w:ascii="Times New Roman" w:hAnsi="Times New Roman" w:cs="Times New Roman"/>
          <w:color w:val="0D0D0D"/>
          <w:sz w:val="24"/>
          <w:szCs w:val="24"/>
        </w:rPr>
        <w:t xml:space="preserve">по 10 </w:t>
      </w:r>
      <w:proofErr w:type="gramStart"/>
      <w:r w:rsidR="00251CA6">
        <w:rPr>
          <w:rFonts w:ascii="Times New Roman" w:hAnsi="Times New Roman" w:cs="Times New Roman"/>
          <w:color w:val="0D0D0D"/>
          <w:sz w:val="24"/>
          <w:szCs w:val="24"/>
        </w:rPr>
        <w:t xml:space="preserve">класс </w:t>
      </w:r>
      <w:r w:rsidRPr="00700666">
        <w:rPr>
          <w:rFonts w:ascii="Times New Roman" w:hAnsi="Times New Roman" w:cs="Times New Roman"/>
          <w:color w:val="0D0D0D"/>
          <w:sz w:val="24"/>
          <w:szCs w:val="24"/>
        </w:rPr>
        <w:t xml:space="preserve"> включительно</w:t>
      </w:r>
      <w:proofErr w:type="gramEnd"/>
      <w:r w:rsidRPr="00700666">
        <w:rPr>
          <w:rFonts w:ascii="Times New Roman" w:hAnsi="Times New Roman" w:cs="Times New Roman"/>
          <w:color w:val="0D0D0D"/>
          <w:sz w:val="24"/>
          <w:szCs w:val="24"/>
        </w:rPr>
        <w:t>.</w:t>
      </w:r>
    </w:p>
    <w:p w:rsidR="00F8091D" w:rsidRPr="00700666" w:rsidRDefault="00F8091D" w:rsidP="00F809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700666">
        <w:rPr>
          <w:rFonts w:ascii="Times New Roman" w:hAnsi="Times New Roman" w:cs="Times New Roman"/>
          <w:color w:val="0D0D0D"/>
          <w:sz w:val="24"/>
          <w:szCs w:val="24"/>
        </w:rPr>
        <w:t>Содержание курса, осваиваемое на уровне ООО,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682747" w:rsidRPr="00E82078" w:rsidRDefault="00F8091D" w:rsidP="00E820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700666">
        <w:rPr>
          <w:rFonts w:ascii="Times New Roman" w:hAnsi="Times New Roman" w:cs="Times New Roman"/>
          <w:color w:val="0D0D0D"/>
          <w:sz w:val="24"/>
          <w:szCs w:val="24"/>
        </w:rPr>
        <w:t>Весомой является роль курса «География» в коррекции вторичных нарушений, обеспечении компенсирующего пути развития обучающихся с нарушениями слуха. Так, в связи с необходимостью освоения широкого спектра научных понятий и представлений, анализа географических объектов, фактов, условий и др. обучающиеся поставлены перед необходимостью осваивать «географический язык», рассуждать, пользоваться разнообразными источниками получения информации, устанавливать причинно-следственные связи, делать выводы, что стимулирует развитие речевой и мыслительной деятельности.</w:t>
      </w:r>
    </w:p>
    <w:p w:rsidR="00E82078" w:rsidRDefault="00E82078"/>
    <w:p w:rsidR="00E82078" w:rsidRDefault="00E82078" w:rsidP="00E82078">
      <w:pPr>
        <w:shd w:val="clear" w:color="auto" w:fill="FFFFFF"/>
        <w:spacing w:after="0" w:line="100" w:lineRule="atLeas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Контроль знаний</w:t>
      </w:r>
    </w:p>
    <w:p w:rsidR="00E82078" w:rsidRPr="00E82078" w:rsidRDefault="00E82078" w:rsidP="00E82078">
      <w:pPr>
        <w:shd w:val="clear" w:color="auto" w:fill="FFFFFF"/>
        <w:spacing w:after="0" w:line="100" w:lineRule="atLeast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5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5434"/>
        <w:gridCol w:w="3104"/>
      </w:tblGrid>
      <w:tr w:rsidR="00E82078" w:rsidRPr="00AD7D63" w:rsidTr="00797C5B">
        <w:tc>
          <w:tcPr>
            <w:tcW w:w="817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7D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563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7D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контроля</w:t>
            </w:r>
          </w:p>
        </w:tc>
        <w:tc>
          <w:tcPr>
            <w:tcW w:w="3191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7D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Кол-во часов</w:t>
            </w:r>
          </w:p>
        </w:tc>
      </w:tr>
      <w:tr w:rsidR="00E82078" w:rsidRPr="00AD7D63" w:rsidTr="00797C5B">
        <w:tc>
          <w:tcPr>
            <w:tcW w:w="817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7D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63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7D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Диагностическая работа </w:t>
            </w:r>
          </w:p>
        </w:tc>
        <w:tc>
          <w:tcPr>
            <w:tcW w:w="3191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7D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82078" w:rsidRPr="00AD7D63" w:rsidTr="00797C5B">
        <w:tc>
          <w:tcPr>
            <w:tcW w:w="817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Обобщающий урок</w:t>
            </w:r>
          </w:p>
        </w:tc>
        <w:tc>
          <w:tcPr>
            <w:tcW w:w="3191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:rsidR="00E82078" w:rsidRDefault="00E82078" w:rsidP="00E82078">
      <w:pPr>
        <w:shd w:val="clear" w:color="auto" w:fill="FFFFFF"/>
        <w:spacing w:after="0" w:line="100" w:lineRule="atLeas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82078" w:rsidRDefault="00E82078" w:rsidP="00E82078">
      <w:pPr>
        <w:shd w:val="clear" w:color="auto" w:fill="FFFFFF"/>
        <w:spacing w:after="0" w:line="100" w:lineRule="atLeast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</w:p>
    <w:p w:rsidR="00E82078" w:rsidRDefault="00E82078" w:rsidP="00E82078">
      <w:pPr>
        <w:shd w:val="clear" w:color="auto" w:fill="FFFFFF"/>
        <w:spacing w:after="0" w:line="100" w:lineRule="atLeast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lastRenderedPageBreak/>
        <w:t>6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5429"/>
        <w:gridCol w:w="3108"/>
      </w:tblGrid>
      <w:tr w:rsidR="00E82078" w:rsidRPr="00AD7D63" w:rsidTr="00797C5B">
        <w:tc>
          <w:tcPr>
            <w:tcW w:w="817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7D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563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7D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контроля</w:t>
            </w:r>
          </w:p>
        </w:tc>
        <w:tc>
          <w:tcPr>
            <w:tcW w:w="3191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7D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Кол-во часов</w:t>
            </w:r>
          </w:p>
        </w:tc>
      </w:tr>
      <w:tr w:rsidR="00E82078" w:rsidRPr="00AD7D63" w:rsidTr="00797C5B">
        <w:tc>
          <w:tcPr>
            <w:tcW w:w="817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7D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63" w:type="dxa"/>
            <w:shd w:val="clear" w:color="auto" w:fill="auto"/>
          </w:tcPr>
          <w:p w:rsidR="00E82078" w:rsidRPr="00014AEF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Входной контроль</w:t>
            </w:r>
          </w:p>
        </w:tc>
        <w:tc>
          <w:tcPr>
            <w:tcW w:w="3191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7D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82078" w:rsidRPr="00AD7D63" w:rsidTr="00E82078">
        <w:trPr>
          <w:trHeight w:val="412"/>
        </w:trPr>
        <w:tc>
          <w:tcPr>
            <w:tcW w:w="817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E82078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Тематический контроль</w:t>
            </w:r>
          </w:p>
        </w:tc>
        <w:tc>
          <w:tcPr>
            <w:tcW w:w="3191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82078" w:rsidRPr="00AD7D63" w:rsidTr="00797C5B">
        <w:tc>
          <w:tcPr>
            <w:tcW w:w="817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563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3191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:rsidR="00E82078" w:rsidRDefault="00E82078" w:rsidP="00E82078">
      <w:pPr>
        <w:shd w:val="clear" w:color="auto" w:fill="FFFFFF"/>
        <w:spacing w:after="0" w:line="100" w:lineRule="atLeast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</w:p>
    <w:p w:rsidR="00E82078" w:rsidRPr="00E82078" w:rsidRDefault="00E82078" w:rsidP="00E82078">
      <w:pPr>
        <w:shd w:val="clear" w:color="auto" w:fill="FFFFFF"/>
        <w:spacing w:after="0" w:line="100" w:lineRule="atLeast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7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5429"/>
        <w:gridCol w:w="3108"/>
      </w:tblGrid>
      <w:tr w:rsidR="00E82078" w:rsidRPr="00AD7D63" w:rsidTr="00797C5B">
        <w:tc>
          <w:tcPr>
            <w:tcW w:w="817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7D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563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7D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контроля</w:t>
            </w:r>
          </w:p>
        </w:tc>
        <w:tc>
          <w:tcPr>
            <w:tcW w:w="3191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7D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Кол-во часов</w:t>
            </w:r>
          </w:p>
        </w:tc>
      </w:tr>
      <w:tr w:rsidR="00E82078" w:rsidRPr="00AD7D63" w:rsidTr="00797C5B">
        <w:trPr>
          <w:trHeight w:val="499"/>
        </w:trPr>
        <w:tc>
          <w:tcPr>
            <w:tcW w:w="817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7D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63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Входной контроль</w:t>
            </w:r>
          </w:p>
        </w:tc>
        <w:tc>
          <w:tcPr>
            <w:tcW w:w="3191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7D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82078" w:rsidRPr="00AD7D63" w:rsidTr="00797C5B">
        <w:trPr>
          <w:trHeight w:val="318"/>
        </w:trPr>
        <w:tc>
          <w:tcPr>
            <w:tcW w:w="817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E82078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Тематический контроль</w:t>
            </w:r>
          </w:p>
        </w:tc>
        <w:tc>
          <w:tcPr>
            <w:tcW w:w="3191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82078" w:rsidRPr="00AD7D63" w:rsidTr="00797C5B">
        <w:tc>
          <w:tcPr>
            <w:tcW w:w="817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563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3191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:rsidR="00E82078" w:rsidRDefault="00E82078" w:rsidP="00E82078">
      <w:pPr>
        <w:shd w:val="clear" w:color="auto" w:fill="FFFFFF"/>
        <w:spacing w:after="0" w:line="100" w:lineRule="atLeast"/>
      </w:pPr>
    </w:p>
    <w:p w:rsidR="00E82078" w:rsidRDefault="00E82078" w:rsidP="00E82078">
      <w:pPr>
        <w:shd w:val="clear" w:color="auto" w:fill="FFFFFF"/>
        <w:spacing w:after="0" w:line="100" w:lineRule="atLeast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8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5429"/>
        <w:gridCol w:w="3108"/>
      </w:tblGrid>
      <w:tr w:rsidR="00E82078" w:rsidRPr="00AD7D63" w:rsidTr="00797C5B">
        <w:tc>
          <w:tcPr>
            <w:tcW w:w="817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7D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563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7D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контроля</w:t>
            </w:r>
          </w:p>
        </w:tc>
        <w:tc>
          <w:tcPr>
            <w:tcW w:w="3191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7D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Кол-во часов</w:t>
            </w:r>
          </w:p>
        </w:tc>
      </w:tr>
      <w:tr w:rsidR="00E82078" w:rsidRPr="00AD7D63" w:rsidTr="00797C5B">
        <w:trPr>
          <w:trHeight w:val="222"/>
        </w:trPr>
        <w:tc>
          <w:tcPr>
            <w:tcW w:w="817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63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Входной контроль</w:t>
            </w:r>
          </w:p>
        </w:tc>
        <w:tc>
          <w:tcPr>
            <w:tcW w:w="3191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7D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82078" w:rsidRPr="00AD7D63" w:rsidTr="00797C5B">
        <w:trPr>
          <w:trHeight w:val="318"/>
        </w:trPr>
        <w:tc>
          <w:tcPr>
            <w:tcW w:w="817" w:type="dxa"/>
            <w:shd w:val="clear" w:color="auto" w:fill="auto"/>
          </w:tcPr>
          <w:p w:rsidR="00E82078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E82078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Тематический контроль</w:t>
            </w:r>
          </w:p>
        </w:tc>
        <w:tc>
          <w:tcPr>
            <w:tcW w:w="3191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82078" w:rsidRPr="00AD7D63" w:rsidTr="00797C5B">
        <w:tc>
          <w:tcPr>
            <w:tcW w:w="817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563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3191" w:type="dxa"/>
            <w:shd w:val="clear" w:color="auto" w:fill="auto"/>
          </w:tcPr>
          <w:p w:rsidR="00E82078" w:rsidRPr="00AD7D63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:rsidR="00E82078" w:rsidRDefault="00E82078" w:rsidP="00E82078">
      <w:pPr>
        <w:shd w:val="clear" w:color="auto" w:fill="FFFFFF"/>
        <w:spacing w:after="0" w:line="100" w:lineRule="atLeast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</w:p>
    <w:p w:rsidR="00E82078" w:rsidRDefault="00E82078" w:rsidP="00E82078">
      <w:pPr>
        <w:shd w:val="clear" w:color="auto" w:fill="FFFFFF"/>
        <w:spacing w:after="0" w:line="100" w:lineRule="atLeast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9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5429"/>
        <w:gridCol w:w="3108"/>
      </w:tblGrid>
      <w:tr w:rsidR="00E82078" w:rsidRPr="000D238B" w:rsidTr="00797C5B">
        <w:tc>
          <w:tcPr>
            <w:tcW w:w="817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3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563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3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контроля</w:t>
            </w:r>
          </w:p>
        </w:tc>
        <w:tc>
          <w:tcPr>
            <w:tcW w:w="3191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3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Кол-во часов</w:t>
            </w:r>
          </w:p>
        </w:tc>
      </w:tr>
      <w:tr w:rsidR="00E82078" w:rsidRPr="000D238B" w:rsidTr="00797C5B">
        <w:trPr>
          <w:trHeight w:val="471"/>
        </w:trPr>
        <w:tc>
          <w:tcPr>
            <w:tcW w:w="817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3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63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3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Входной контроль</w:t>
            </w:r>
          </w:p>
        </w:tc>
        <w:tc>
          <w:tcPr>
            <w:tcW w:w="3191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3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82078" w:rsidRPr="000D238B" w:rsidTr="00797C5B">
        <w:trPr>
          <w:trHeight w:val="346"/>
        </w:trPr>
        <w:tc>
          <w:tcPr>
            <w:tcW w:w="817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3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Тематический контроль</w:t>
            </w:r>
          </w:p>
        </w:tc>
        <w:tc>
          <w:tcPr>
            <w:tcW w:w="3191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3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82078" w:rsidRPr="000D238B" w:rsidTr="00797C5B">
        <w:tc>
          <w:tcPr>
            <w:tcW w:w="817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3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563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3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3191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3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:rsidR="00E82078" w:rsidRDefault="00E82078"/>
    <w:p w:rsidR="00E82078" w:rsidRDefault="00251CA6" w:rsidP="00E82078">
      <w:pPr>
        <w:shd w:val="clear" w:color="auto" w:fill="FFFFFF"/>
        <w:spacing w:after="0" w:line="100" w:lineRule="atLeast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10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5429"/>
        <w:gridCol w:w="3108"/>
      </w:tblGrid>
      <w:tr w:rsidR="00E82078" w:rsidRPr="000D238B" w:rsidTr="00797C5B">
        <w:tc>
          <w:tcPr>
            <w:tcW w:w="817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3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563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3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контроля</w:t>
            </w:r>
          </w:p>
        </w:tc>
        <w:tc>
          <w:tcPr>
            <w:tcW w:w="3191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3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Кол-во часов</w:t>
            </w:r>
          </w:p>
        </w:tc>
      </w:tr>
      <w:tr w:rsidR="00E82078" w:rsidRPr="000D238B" w:rsidTr="00797C5B">
        <w:trPr>
          <w:trHeight w:val="457"/>
        </w:trPr>
        <w:tc>
          <w:tcPr>
            <w:tcW w:w="817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3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63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3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Входной контроль</w:t>
            </w:r>
          </w:p>
        </w:tc>
        <w:tc>
          <w:tcPr>
            <w:tcW w:w="3191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3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82078" w:rsidRPr="000D238B" w:rsidTr="00797C5B">
        <w:trPr>
          <w:trHeight w:val="360"/>
        </w:trPr>
        <w:tc>
          <w:tcPr>
            <w:tcW w:w="817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3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63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Тематический контроль</w:t>
            </w:r>
          </w:p>
        </w:tc>
        <w:tc>
          <w:tcPr>
            <w:tcW w:w="3191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3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82078" w:rsidRPr="000D238B" w:rsidTr="00797C5B">
        <w:tc>
          <w:tcPr>
            <w:tcW w:w="817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3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563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3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3191" w:type="dxa"/>
            <w:shd w:val="clear" w:color="auto" w:fill="auto"/>
          </w:tcPr>
          <w:p w:rsidR="00E82078" w:rsidRPr="000D238B" w:rsidRDefault="00E82078" w:rsidP="00797C5B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3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:rsidR="00E82078" w:rsidRDefault="00E82078"/>
    <w:sectPr w:rsidR="00E82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3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91D"/>
    <w:rsid w:val="00251CA6"/>
    <w:rsid w:val="003429AD"/>
    <w:rsid w:val="00520EAE"/>
    <w:rsid w:val="00682747"/>
    <w:rsid w:val="00952700"/>
    <w:rsid w:val="00E82078"/>
    <w:rsid w:val="00F8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3C57C"/>
  <w15:chartTrackingRefBased/>
  <w15:docId w15:val="{6749229C-4109-448F-A4D8-ECE104587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91D"/>
    <w:pPr>
      <w:suppressAutoHyphens/>
      <w:spacing w:after="200" w:line="276" w:lineRule="auto"/>
    </w:pPr>
    <w:rPr>
      <w:rFonts w:ascii="Calibri" w:eastAsia="SimSun" w:hAnsi="Calibri" w:cs="font293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</cp:revision>
  <dcterms:created xsi:type="dcterms:W3CDTF">2023-01-10T13:02:00Z</dcterms:created>
  <dcterms:modified xsi:type="dcterms:W3CDTF">2023-10-03T10:49:00Z</dcterms:modified>
</cp:coreProperties>
</file>